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295C" w14:textId="77777777" w:rsidR="00A472D8" w:rsidRPr="005B5BEF" w:rsidRDefault="002817BB" w:rsidP="00B96057">
      <w:pPr>
        <w:pStyle w:val="21"/>
        <w:spacing w:after="0" w:line="240" w:lineRule="auto"/>
        <w:jc w:val="center"/>
        <w:rPr>
          <w:sz w:val="22"/>
          <w:szCs w:val="22"/>
        </w:rPr>
      </w:pPr>
      <w:r w:rsidRPr="005B5BEF">
        <w:rPr>
          <w:sz w:val="22"/>
          <w:szCs w:val="22"/>
        </w:rPr>
        <w:t xml:space="preserve">ПОРЯДОК ВНЕСЕНИЯ ИЗМЕНЕНИЙ В СПЕЦИФИКАЦИЮ, </w:t>
      </w:r>
    </w:p>
    <w:p w14:paraId="1B8F295D" w14:textId="13F72377" w:rsidR="002817BB" w:rsidRPr="005B5BEF" w:rsidRDefault="002817BB" w:rsidP="00B96057">
      <w:pPr>
        <w:pStyle w:val="21"/>
        <w:spacing w:after="0" w:line="240" w:lineRule="auto"/>
        <w:jc w:val="center"/>
        <w:rPr>
          <w:sz w:val="22"/>
          <w:szCs w:val="22"/>
        </w:rPr>
      </w:pPr>
      <w:r w:rsidRPr="005B5BEF">
        <w:rPr>
          <w:sz w:val="22"/>
          <w:szCs w:val="22"/>
        </w:rPr>
        <w:t>СОГЛАСОВАНИЯ</w:t>
      </w:r>
      <w:r w:rsidR="00717154" w:rsidRPr="005B5BEF">
        <w:rPr>
          <w:sz w:val="22"/>
          <w:szCs w:val="22"/>
        </w:rPr>
        <w:t xml:space="preserve"> И</w:t>
      </w:r>
      <w:r w:rsidRPr="005B5BEF">
        <w:rPr>
          <w:sz w:val="22"/>
          <w:szCs w:val="22"/>
        </w:rPr>
        <w:t xml:space="preserve"> ИЗМЕНЕНИЯ СПЕЦИАЛЬНОЙ СПЕЦИФИКАЦИИ</w:t>
      </w:r>
      <w:r w:rsidR="00E651B4" w:rsidRPr="005B5BEF">
        <w:rPr>
          <w:sz w:val="22"/>
          <w:szCs w:val="22"/>
        </w:rPr>
        <w:t xml:space="preserve">, </w:t>
      </w:r>
      <w:r w:rsidR="00717154" w:rsidRPr="005B5BEF">
        <w:rPr>
          <w:sz w:val="22"/>
          <w:szCs w:val="22"/>
        </w:rPr>
        <w:t>СОГЛАСОВАНИ</w:t>
      </w:r>
      <w:r w:rsidR="003111E5" w:rsidRPr="005B5BEF">
        <w:rPr>
          <w:sz w:val="22"/>
          <w:szCs w:val="22"/>
        </w:rPr>
        <w:t>Я</w:t>
      </w:r>
      <w:r w:rsidR="00717154" w:rsidRPr="005B5BEF">
        <w:rPr>
          <w:sz w:val="22"/>
          <w:szCs w:val="22"/>
        </w:rPr>
        <w:t xml:space="preserve"> И ИЗМЕНЕНИЯ </w:t>
      </w:r>
      <w:r w:rsidR="00E651B4" w:rsidRPr="005B5BEF">
        <w:rPr>
          <w:sz w:val="22"/>
          <w:szCs w:val="22"/>
        </w:rPr>
        <w:t>ГРАФИКА ПОСТАВКИ</w:t>
      </w:r>
    </w:p>
    <w:p w14:paraId="1B8F295E" w14:textId="77777777" w:rsidR="00B96057" w:rsidRPr="005B5BEF" w:rsidRDefault="00B96057" w:rsidP="00B96057">
      <w:pPr>
        <w:pStyle w:val="21"/>
        <w:spacing w:after="0" w:line="240" w:lineRule="auto"/>
        <w:jc w:val="center"/>
        <w:rPr>
          <w:sz w:val="22"/>
          <w:szCs w:val="22"/>
        </w:rPr>
      </w:pPr>
    </w:p>
    <w:p w14:paraId="1B8F295F" w14:textId="4F7EA157" w:rsidR="002817BB" w:rsidRPr="005B5BEF" w:rsidRDefault="002817BB" w:rsidP="002817BB">
      <w:pPr>
        <w:jc w:val="both"/>
        <w:rPr>
          <w:sz w:val="22"/>
          <w:szCs w:val="22"/>
        </w:rPr>
      </w:pPr>
      <w:r w:rsidRPr="005B5BEF">
        <w:rPr>
          <w:sz w:val="22"/>
          <w:szCs w:val="22"/>
        </w:rPr>
        <w:t xml:space="preserve">1. Изменения наименований, цены товара и/или любых его характеристик, указанных в Спецификации, а также исключение товара из Спецификации, когда инициатором исключения товара является Поставщик, определяются Сторонами путем подписания дополнительной Спецификации по форме, размещенной на сайте Покупателя по адресу </w:t>
      </w:r>
      <w:hyperlink r:id="rId8" w:history="1">
        <w:r w:rsidR="009F1F8D" w:rsidRPr="00053E8A">
          <w:rPr>
            <w:rStyle w:val="af7"/>
            <w:sz w:val="22"/>
            <w:szCs w:val="22"/>
          </w:rPr>
          <w:t>www.maria-ra.ru/partners/suppliers/contract/spetsifikatsiya-dopolnitelnaya-spetsifikatsiya</w:t>
        </w:r>
      </w:hyperlink>
      <w:r w:rsidR="009F1F8D">
        <w:rPr>
          <w:sz w:val="22"/>
          <w:szCs w:val="22"/>
        </w:rPr>
        <w:t xml:space="preserve"> </w:t>
      </w:r>
      <w:r w:rsidRPr="005B5BEF">
        <w:rPr>
          <w:sz w:val="22"/>
          <w:szCs w:val="22"/>
        </w:rPr>
        <w:t xml:space="preserve">, в которой указан только тот товар и те характеристики товара, по которым приняты изменения. </w:t>
      </w:r>
    </w:p>
    <w:p w14:paraId="1B8F2960" w14:textId="33B55D36" w:rsidR="002817BB" w:rsidRPr="005B5BEF" w:rsidRDefault="002817BB" w:rsidP="002817BB">
      <w:pPr>
        <w:jc w:val="both"/>
        <w:rPr>
          <w:sz w:val="22"/>
          <w:szCs w:val="22"/>
        </w:rPr>
      </w:pPr>
      <w:r w:rsidRPr="005B5BEF">
        <w:rPr>
          <w:sz w:val="22"/>
          <w:szCs w:val="22"/>
        </w:rPr>
        <w:t>1.1. Сторона-инициатор изменений в Спецификацию по характеристикам товара,</w:t>
      </w:r>
      <w:r w:rsidR="008A7D9A">
        <w:rPr>
          <w:sz w:val="22"/>
          <w:szCs w:val="22"/>
        </w:rPr>
        <w:t xml:space="preserve"> исключения товара из спецификации</w:t>
      </w:r>
      <w:r w:rsidRPr="005B5BEF">
        <w:rPr>
          <w:sz w:val="22"/>
          <w:szCs w:val="22"/>
        </w:rPr>
        <w:t xml:space="preserve"> не позднее 21 (двадцати одного) рабочего дня до предполагаемой даты изменений направляет на адрес электронной почты другой Стороне Заявку на изменение Спецификации (далее - Заявка) по форме, размещенной на сайте Покупателя по адресу </w:t>
      </w:r>
      <w:hyperlink r:id="rId9" w:history="1">
        <w:r w:rsidR="002C2FDD" w:rsidRPr="00053E8A">
          <w:rPr>
            <w:rStyle w:val="af7"/>
            <w:sz w:val="22"/>
            <w:szCs w:val="22"/>
          </w:rPr>
          <w:t>www.maria-ra.ru/partners/suppliers/contract/zayavka-na-izmenenie-spetsifikatsii</w:t>
        </w:r>
      </w:hyperlink>
      <w:r w:rsidR="002C2FDD">
        <w:rPr>
          <w:sz w:val="22"/>
          <w:szCs w:val="22"/>
        </w:rPr>
        <w:t xml:space="preserve"> </w:t>
      </w:r>
      <w:r w:rsidRPr="005B5BEF">
        <w:rPr>
          <w:sz w:val="22"/>
          <w:szCs w:val="22"/>
        </w:rPr>
        <w:t xml:space="preserve">. В Заявке обязательно указывается </w:t>
      </w:r>
      <w:r w:rsidR="008A7D9A">
        <w:rPr>
          <w:sz w:val="22"/>
          <w:szCs w:val="22"/>
        </w:rPr>
        <w:t xml:space="preserve">вариант изменения Спецификации, </w:t>
      </w:r>
      <w:r w:rsidRPr="005B5BEF">
        <w:rPr>
          <w:sz w:val="22"/>
          <w:szCs w:val="22"/>
        </w:rPr>
        <w:t xml:space="preserve">наименование, штрихкод, код товара Покупателя и изменяемые характеристики товара. Характеристики товара, по которым изменения не вносятся, в Заявке не указываются. </w:t>
      </w:r>
      <w:r w:rsidR="008A7D9A" w:rsidRPr="008A7D9A">
        <w:rPr>
          <w:sz w:val="22"/>
          <w:szCs w:val="22"/>
        </w:rPr>
        <w:t>По согласованию Сторон, изменения характеристик товара или исключение товара из Спецификации могут быть применены ранее 21 (двадцати одного) рабочего дня.</w:t>
      </w:r>
    </w:p>
    <w:p w14:paraId="1B8F2961" w14:textId="2FD826AC" w:rsidR="002817BB" w:rsidRPr="005B5BEF" w:rsidRDefault="002817BB" w:rsidP="002817BB">
      <w:pPr>
        <w:ind w:firstLine="708"/>
        <w:jc w:val="both"/>
        <w:rPr>
          <w:sz w:val="22"/>
          <w:szCs w:val="22"/>
        </w:rPr>
      </w:pPr>
      <w:r w:rsidRPr="005B5BEF">
        <w:rPr>
          <w:sz w:val="22"/>
          <w:szCs w:val="22"/>
        </w:rPr>
        <w:t xml:space="preserve">При направлении Заявки Поставщиком, Поставщик обязан предоставить на товар документы, установленные договором, в том числе положениями договора, размещенными на сайте. При непредоставлении </w:t>
      </w:r>
      <w:r w:rsidR="00C20004" w:rsidRPr="005B5BEF">
        <w:rPr>
          <w:sz w:val="22"/>
          <w:szCs w:val="22"/>
        </w:rPr>
        <w:t>необходимых</w:t>
      </w:r>
      <w:r w:rsidRPr="005B5BEF">
        <w:rPr>
          <w:sz w:val="22"/>
          <w:szCs w:val="22"/>
        </w:rPr>
        <w:t xml:space="preserve"> документов Заявка не рассматривается</w:t>
      </w:r>
      <w:r w:rsidR="008A7D9A">
        <w:rPr>
          <w:sz w:val="22"/>
          <w:szCs w:val="22"/>
        </w:rPr>
        <w:t>, за исключением Заявки на исключение товара из Спецификации</w:t>
      </w:r>
      <w:r w:rsidRPr="005B5BEF">
        <w:rPr>
          <w:sz w:val="22"/>
          <w:szCs w:val="22"/>
        </w:rPr>
        <w:t xml:space="preserve">. </w:t>
      </w:r>
    </w:p>
    <w:p w14:paraId="1B8F2962" w14:textId="7A24763F" w:rsidR="002817BB" w:rsidRPr="005B5BEF" w:rsidRDefault="002817BB" w:rsidP="002817BB">
      <w:pPr>
        <w:ind w:firstLine="708"/>
        <w:jc w:val="both"/>
        <w:rPr>
          <w:sz w:val="22"/>
          <w:szCs w:val="22"/>
        </w:rPr>
      </w:pPr>
      <w:r w:rsidRPr="005B5BEF">
        <w:rPr>
          <w:sz w:val="22"/>
          <w:szCs w:val="22"/>
        </w:rPr>
        <w:t>Сторона, получившая Заявку по характеристикам товара</w:t>
      </w:r>
      <w:r w:rsidR="008A7D9A">
        <w:rPr>
          <w:sz w:val="22"/>
          <w:szCs w:val="22"/>
        </w:rPr>
        <w:t xml:space="preserve"> либо исключению товара из Спецификации</w:t>
      </w:r>
      <w:r w:rsidRPr="005B5BEF">
        <w:rPr>
          <w:sz w:val="22"/>
          <w:szCs w:val="22"/>
        </w:rPr>
        <w:t>, в течение 15 (пятнадцати) рабочих дней обязана согласовать (полностью либо частично), либо отклонить Заявку, уведомив о своем решении Сторону-инициатора на адрес электронной почты.</w:t>
      </w:r>
    </w:p>
    <w:p w14:paraId="1B8F2963" w14:textId="490A17C2" w:rsidR="002817BB" w:rsidRPr="005B5BEF" w:rsidRDefault="002817BB" w:rsidP="002817BB">
      <w:pPr>
        <w:jc w:val="both"/>
        <w:rPr>
          <w:sz w:val="22"/>
          <w:szCs w:val="22"/>
        </w:rPr>
      </w:pPr>
      <w:r w:rsidRPr="005B5BEF">
        <w:rPr>
          <w:sz w:val="22"/>
          <w:szCs w:val="22"/>
        </w:rPr>
        <w:t xml:space="preserve">1.2. При изменении цены товара Поставщиком, Поставщик обязан направить на адрес электронной почты Покупателя, указанный в п.12.8 договора (далее адрес электронной почты Покупателя), Заявку до 1-го числа месяца, предшествующего месяцу, в котором предполагается внести изменения, с направлением не позднее 14-го числа месяца, предшествующего месяцу, в котором предполагается внести изменения, мониторинга розничных цен по форме, размещенной на сайте Покупателя по адресу </w:t>
      </w:r>
      <w:hyperlink r:id="rId10" w:history="1">
        <w:r w:rsidR="005A55EA" w:rsidRPr="00053E8A">
          <w:rPr>
            <w:rStyle w:val="af7"/>
            <w:sz w:val="22"/>
            <w:szCs w:val="22"/>
          </w:rPr>
          <w:t>www.maria-ra.ru/partners/suppliers/contract/monitoring-roznichnykh-tsen</w:t>
        </w:r>
      </w:hyperlink>
      <w:r w:rsidR="005A55EA">
        <w:rPr>
          <w:sz w:val="22"/>
          <w:szCs w:val="22"/>
        </w:rPr>
        <w:t xml:space="preserve"> </w:t>
      </w:r>
      <w:r w:rsidRPr="005B5BEF">
        <w:rPr>
          <w:sz w:val="22"/>
          <w:szCs w:val="22"/>
        </w:rPr>
        <w:t>, с приложением фотографий в электронном виде.</w:t>
      </w:r>
    </w:p>
    <w:p w14:paraId="1B8F2964" w14:textId="5194EDB4" w:rsidR="002817BB" w:rsidRPr="005B5BEF" w:rsidRDefault="002817BB" w:rsidP="002817BB">
      <w:pPr>
        <w:ind w:firstLine="708"/>
        <w:jc w:val="both"/>
        <w:rPr>
          <w:sz w:val="22"/>
          <w:szCs w:val="22"/>
        </w:rPr>
      </w:pPr>
      <w:r w:rsidRPr="005B5BEF">
        <w:rPr>
          <w:sz w:val="22"/>
          <w:szCs w:val="22"/>
        </w:rPr>
        <w:t xml:space="preserve">Покупатель в течение 7 (семи) рабочих дней со дня получения от Поставщика мониторинга розничных цен обязан согласовать (полностью либо частично), либо отклонить Заявку по цене товара, направив уведомление о принятом решении на адрес электронной почты Поставщика, указанный в п. 12.8 договора (далее адрес электронной почты Поставщика).  </w:t>
      </w:r>
    </w:p>
    <w:p w14:paraId="1B8F2965" w14:textId="01F3CAD3" w:rsidR="002817BB" w:rsidRPr="005B5BEF" w:rsidRDefault="002817BB" w:rsidP="002817BB">
      <w:pPr>
        <w:ind w:firstLine="708"/>
        <w:jc w:val="both"/>
        <w:rPr>
          <w:sz w:val="22"/>
          <w:szCs w:val="22"/>
        </w:rPr>
      </w:pPr>
      <w:r w:rsidRPr="005B5BEF">
        <w:rPr>
          <w:sz w:val="22"/>
          <w:szCs w:val="22"/>
        </w:rPr>
        <w:t xml:space="preserve">При непредоставлении/несвоевременном предоставлении мониторинга розничных цен Заявка не рассматривается. </w:t>
      </w:r>
    </w:p>
    <w:p w14:paraId="00B8BFBF" w14:textId="75715920" w:rsidR="00773523" w:rsidRPr="005B5BEF" w:rsidRDefault="00773523" w:rsidP="002817BB">
      <w:pPr>
        <w:ind w:firstLine="708"/>
        <w:jc w:val="both"/>
        <w:rPr>
          <w:sz w:val="22"/>
          <w:szCs w:val="22"/>
        </w:rPr>
      </w:pPr>
      <w:r w:rsidRPr="005B5BEF">
        <w:rPr>
          <w:sz w:val="22"/>
          <w:szCs w:val="22"/>
        </w:rPr>
        <w:t>Пункт не применяется в отношении товара категории «Фрукты-Овощи».</w:t>
      </w:r>
    </w:p>
    <w:p w14:paraId="1B8F2966" w14:textId="1BE5544E" w:rsidR="002817BB" w:rsidRPr="005B5BEF" w:rsidRDefault="002817BB" w:rsidP="002817BB">
      <w:pPr>
        <w:jc w:val="both"/>
        <w:rPr>
          <w:sz w:val="22"/>
          <w:szCs w:val="22"/>
        </w:rPr>
      </w:pPr>
      <w:r w:rsidRPr="005B5BEF">
        <w:rPr>
          <w:sz w:val="22"/>
          <w:szCs w:val="22"/>
        </w:rPr>
        <w:t>1.3. В случае согласования Сторонами Заявки на изменение Спецификации по характеристикам товара/по цене товара (полностью либо частично) Покупатель в течение 3 (трех) рабочих дней формирует дополнительную Спецификацию и направляет Поставщику в электронном виде в рамках Системы электронного документооборота через оператора (далее Система</w:t>
      </w:r>
      <w:r w:rsidRPr="005B5BEF">
        <w:rPr>
          <w:rStyle w:val="ad"/>
          <w:sz w:val="22"/>
          <w:szCs w:val="22"/>
        </w:rPr>
        <w:footnoteReference w:id="2"/>
      </w:r>
      <w:r w:rsidRPr="005B5BEF">
        <w:rPr>
          <w:sz w:val="22"/>
          <w:szCs w:val="22"/>
        </w:rPr>
        <w:t>) в порядке и на условиях, размещенных на сайте Покупателя по адресу</w:t>
      </w:r>
      <w:r w:rsidR="007A4B0B">
        <w:rPr>
          <w:sz w:val="22"/>
          <w:szCs w:val="22"/>
        </w:rPr>
        <w:t xml:space="preserve"> </w:t>
      </w:r>
      <w:hyperlink r:id="rId11" w:history="1">
        <w:r w:rsidR="007A4B0B" w:rsidRPr="00053E8A">
          <w:rPr>
            <w:rStyle w:val="af7"/>
            <w:sz w:val="22"/>
            <w:szCs w:val="22"/>
          </w:rPr>
          <w:t>www.maria-ra.ru/partners/suppliers/contract/poryadok-elektronnogo-dokumentooborota</w:t>
        </w:r>
      </w:hyperlink>
      <w:r w:rsidR="007A4B0B">
        <w:rPr>
          <w:sz w:val="22"/>
          <w:szCs w:val="22"/>
        </w:rPr>
        <w:t xml:space="preserve"> </w:t>
      </w:r>
      <w:r w:rsidRPr="005B5BEF">
        <w:rPr>
          <w:sz w:val="22"/>
          <w:szCs w:val="22"/>
        </w:rPr>
        <w:t xml:space="preserve">. </w:t>
      </w:r>
    </w:p>
    <w:p w14:paraId="1B8F2967" w14:textId="77777777" w:rsidR="002817BB" w:rsidRPr="005B5BEF" w:rsidRDefault="00B96057" w:rsidP="002817BB">
      <w:pPr>
        <w:jc w:val="both"/>
        <w:rPr>
          <w:sz w:val="22"/>
          <w:szCs w:val="22"/>
        </w:rPr>
      </w:pPr>
      <w:r w:rsidRPr="005B5BEF">
        <w:rPr>
          <w:sz w:val="22"/>
          <w:szCs w:val="22"/>
        </w:rPr>
        <w:t>1</w:t>
      </w:r>
      <w:r w:rsidR="002817BB" w:rsidRPr="005B5BEF">
        <w:rPr>
          <w:sz w:val="22"/>
          <w:szCs w:val="22"/>
        </w:rPr>
        <w:t>.4. Поставщик не позднее 3 (трех) рабочих дней со дня получения дополнительной Спецификации обязан подписать ее в рамках Системы. Стороны согласовали, что дополнительные Спецификации, подписанные Поставщиком по истечении 3 (трех) рабочих дней со дня получения от Покупателя, считаются неподписанными, а согласованная Заявка на изменение Спецификации – аннулированной.</w:t>
      </w:r>
    </w:p>
    <w:p w14:paraId="1B8F2968" w14:textId="77777777" w:rsidR="002817BB" w:rsidRPr="005B5BEF" w:rsidRDefault="002817BB" w:rsidP="002817BB">
      <w:pPr>
        <w:jc w:val="both"/>
        <w:rPr>
          <w:sz w:val="22"/>
          <w:szCs w:val="22"/>
        </w:rPr>
      </w:pPr>
      <w:r w:rsidRPr="005B5BEF">
        <w:rPr>
          <w:sz w:val="22"/>
          <w:szCs w:val="22"/>
        </w:rPr>
        <w:t>1.5. Подписанная Сторонами дополнительная Спецификация вступает в силу с указанной в ней даты при условии выполнения Поставщико</w:t>
      </w:r>
      <w:r w:rsidR="00B53774" w:rsidRPr="005B5BEF">
        <w:rPr>
          <w:sz w:val="22"/>
          <w:szCs w:val="22"/>
        </w:rPr>
        <w:t xml:space="preserve">м п. </w:t>
      </w:r>
      <w:r w:rsidRPr="005B5BEF">
        <w:rPr>
          <w:sz w:val="22"/>
          <w:szCs w:val="22"/>
        </w:rPr>
        <w:t xml:space="preserve">1.4. </w:t>
      </w:r>
      <w:r w:rsidR="00B53774" w:rsidRPr="005B5BEF">
        <w:rPr>
          <w:sz w:val="22"/>
          <w:szCs w:val="22"/>
        </w:rPr>
        <w:t>настоящего Порядка</w:t>
      </w:r>
      <w:r w:rsidRPr="005B5BEF">
        <w:rPr>
          <w:sz w:val="22"/>
          <w:szCs w:val="22"/>
        </w:rPr>
        <w:t xml:space="preserve">. </w:t>
      </w:r>
    </w:p>
    <w:p w14:paraId="1B8F296B" w14:textId="6C6CAFB4" w:rsidR="002817BB" w:rsidRPr="005B5BEF" w:rsidRDefault="002817BB" w:rsidP="002817BB">
      <w:pPr>
        <w:jc w:val="both"/>
        <w:rPr>
          <w:sz w:val="22"/>
          <w:szCs w:val="22"/>
        </w:rPr>
      </w:pPr>
      <w:r w:rsidRPr="005B5BEF">
        <w:rPr>
          <w:sz w:val="22"/>
          <w:szCs w:val="22"/>
        </w:rPr>
        <w:lastRenderedPageBreak/>
        <w:t xml:space="preserve">2. Покупатель вправе в одностороннем порядке исключать из Спецификации товар путем направления Поставщику в рамках Системы Уведомления об исключении товара по форме, размещенной на сайте Покупателя по адресу </w:t>
      </w:r>
      <w:hyperlink r:id="rId12" w:history="1">
        <w:r w:rsidR="00424C65" w:rsidRPr="00053E8A">
          <w:rPr>
            <w:rStyle w:val="af7"/>
            <w:sz w:val="22"/>
            <w:szCs w:val="22"/>
          </w:rPr>
          <w:t>www.maria-ra.ru/partners/suppliers/contract/uvedomlenie-ob-isklyuchenii-tovara-iz-spetsifikatsii</w:t>
        </w:r>
      </w:hyperlink>
      <w:r w:rsidR="00424C65">
        <w:rPr>
          <w:sz w:val="22"/>
          <w:szCs w:val="22"/>
        </w:rPr>
        <w:t xml:space="preserve"> </w:t>
      </w:r>
      <w:r w:rsidRPr="005B5BEF">
        <w:rPr>
          <w:sz w:val="22"/>
          <w:szCs w:val="22"/>
        </w:rPr>
        <w:t xml:space="preserve"> с указанием товара, исключаемого из Спецификации. Стороны согласовали, что товар считается исключенным из Спецификации </w:t>
      </w:r>
      <w:r w:rsidR="001B06AB">
        <w:rPr>
          <w:sz w:val="22"/>
          <w:szCs w:val="22"/>
        </w:rPr>
        <w:t xml:space="preserve">со дня, следующего за днем </w:t>
      </w:r>
      <w:r w:rsidR="00214B6E">
        <w:rPr>
          <w:sz w:val="22"/>
          <w:szCs w:val="22"/>
        </w:rPr>
        <w:t>получения уведомления Поставщиком.</w:t>
      </w:r>
      <w:r w:rsidR="00A124E5">
        <w:rPr>
          <w:sz w:val="22"/>
          <w:szCs w:val="22"/>
        </w:rPr>
        <w:t xml:space="preserve"> </w:t>
      </w:r>
      <w:r w:rsidR="00A124E5" w:rsidRPr="00A124E5">
        <w:rPr>
          <w:sz w:val="22"/>
          <w:szCs w:val="22"/>
        </w:rPr>
        <w:t>Заказы Покупателя, направленные Поставщику до момента получения уведомления об исключении товара из Спецификации, являются обязательными для исполнения Поставщиком</w:t>
      </w:r>
      <w:r w:rsidR="00A124E5">
        <w:rPr>
          <w:sz w:val="22"/>
          <w:szCs w:val="22"/>
        </w:rPr>
        <w:t>.</w:t>
      </w:r>
      <w:r w:rsidR="00214B6E">
        <w:rPr>
          <w:sz w:val="22"/>
          <w:szCs w:val="22"/>
        </w:rPr>
        <w:t xml:space="preserve"> </w:t>
      </w:r>
    </w:p>
    <w:p w14:paraId="1B8F296C" w14:textId="1E542290" w:rsidR="002817BB" w:rsidRPr="005B5BEF" w:rsidRDefault="002817BB" w:rsidP="002817BB">
      <w:pPr>
        <w:jc w:val="both"/>
        <w:rPr>
          <w:sz w:val="22"/>
          <w:szCs w:val="22"/>
        </w:rPr>
      </w:pPr>
      <w:r w:rsidRPr="005B5BEF">
        <w:rPr>
          <w:sz w:val="22"/>
          <w:szCs w:val="22"/>
        </w:rPr>
        <w:t xml:space="preserve">3. Покупатель направляет Поставщику Специальную Спецификацию в электронном виде в рамках Системы в порядке и на условиях, размещенных на сайте Покупателя по адресу </w:t>
      </w:r>
      <w:hyperlink r:id="rId13" w:history="1">
        <w:r w:rsidR="007E3806" w:rsidRPr="00053E8A">
          <w:rPr>
            <w:rStyle w:val="af7"/>
            <w:sz w:val="22"/>
            <w:szCs w:val="22"/>
          </w:rPr>
          <w:t>www.maria-ra.ru/partners/suppliers/contract/poryadok-elektronnogo-dokumentooborota</w:t>
        </w:r>
      </w:hyperlink>
      <w:r w:rsidR="007E3806">
        <w:rPr>
          <w:sz w:val="22"/>
          <w:szCs w:val="22"/>
        </w:rPr>
        <w:t xml:space="preserve"> </w:t>
      </w:r>
      <w:r w:rsidRPr="005B5BEF">
        <w:rPr>
          <w:sz w:val="22"/>
          <w:szCs w:val="22"/>
        </w:rPr>
        <w:t>.</w:t>
      </w:r>
    </w:p>
    <w:p w14:paraId="1B8F296D" w14:textId="1F347632" w:rsidR="002817BB" w:rsidRPr="005B5BEF" w:rsidRDefault="002817BB" w:rsidP="002817BB">
      <w:pPr>
        <w:tabs>
          <w:tab w:val="left" w:pos="0"/>
        </w:tabs>
        <w:jc w:val="both"/>
        <w:rPr>
          <w:sz w:val="22"/>
          <w:szCs w:val="22"/>
        </w:rPr>
      </w:pPr>
      <w:r w:rsidRPr="005B5BEF">
        <w:rPr>
          <w:sz w:val="22"/>
          <w:szCs w:val="22"/>
        </w:rPr>
        <w:t xml:space="preserve">3.1. Поставщик в течение 3 (трех) рабочих дней с момента получения Специальной Спецификации, обязан подписать Специальную Спецификацию и предоставить копии документов, указанных в договоре, или мотивированно отказать в подписании в рамках Системы, в порядке и на условиях, размещенных на сайте Покупателя по адресу </w:t>
      </w:r>
      <w:hyperlink r:id="rId14" w:history="1">
        <w:r w:rsidR="007E3806" w:rsidRPr="00053E8A">
          <w:rPr>
            <w:rStyle w:val="af7"/>
            <w:sz w:val="22"/>
            <w:szCs w:val="22"/>
          </w:rPr>
          <w:t>www.maria-ra.ru/partners/suppliers/contract/poryadok-elektronnogo-dokumentooborota</w:t>
        </w:r>
      </w:hyperlink>
      <w:r w:rsidR="007E3806">
        <w:rPr>
          <w:sz w:val="22"/>
          <w:szCs w:val="22"/>
        </w:rPr>
        <w:t xml:space="preserve"> </w:t>
      </w:r>
      <w:r w:rsidRPr="005B5BEF">
        <w:rPr>
          <w:sz w:val="22"/>
          <w:szCs w:val="22"/>
        </w:rPr>
        <w:t>.</w:t>
      </w:r>
    </w:p>
    <w:p w14:paraId="1B8F296E" w14:textId="77777777" w:rsidR="002817BB" w:rsidRPr="005B5BEF" w:rsidRDefault="002817BB" w:rsidP="002817B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B5BEF">
        <w:rPr>
          <w:sz w:val="22"/>
          <w:szCs w:val="22"/>
        </w:rPr>
        <w:t>Специальная Спецификация вступает в силу на следующий день после подписания Сторонами.</w:t>
      </w:r>
    </w:p>
    <w:p w14:paraId="1B8F296F" w14:textId="77777777" w:rsidR="002817BB" w:rsidRPr="005B5BEF" w:rsidRDefault="002817BB" w:rsidP="002817B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B5BEF">
        <w:rPr>
          <w:sz w:val="22"/>
          <w:szCs w:val="22"/>
        </w:rPr>
        <w:t>Специальная Спецификация, подписанная Поставщиком по истечении срока, указанного в настоящем пункте, считается неподписанной.</w:t>
      </w:r>
    </w:p>
    <w:p w14:paraId="1B8F2970" w14:textId="77777777" w:rsidR="002817BB" w:rsidRPr="005B5BEF" w:rsidRDefault="002817BB" w:rsidP="002817BB">
      <w:pPr>
        <w:pStyle w:val="a3"/>
        <w:tabs>
          <w:tab w:val="left" w:pos="0"/>
        </w:tabs>
        <w:ind w:left="0"/>
        <w:jc w:val="both"/>
        <w:rPr>
          <w:sz w:val="22"/>
          <w:szCs w:val="22"/>
        </w:rPr>
      </w:pPr>
      <w:r w:rsidRPr="005B5BEF">
        <w:rPr>
          <w:sz w:val="22"/>
          <w:szCs w:val="22"/>
        </w:rPr>
        <w:t xml:space="preserve">3.2. Изменение любых характеристик товара, за исключением срока оплаты, установленных в подписанной Сторонами Специальной Спецификации, определяется Сторонами путем подписания дополнительной Специальной Спецификации. </w:t>
      </w:r>
    </w:p>
    <w:p w14:paraId="1B8F2971" w14:textId="6BA67639" w:rsidR="002817BB" w:rsidRPr="005B5BEF" w:rsidRDefault="002817BB" w:rsidP="002817BB">
      <w:pPr>
        <w:tabs>
          <w:tab w:val="left" w:pos="0"/>
        </w:tabs>
        <w:jc w:val="both"/>
        <w:rPr>
          <w:sz w:val="22"/>
          <w:szCs w:val="22"/>
        </w:rPr>
      </w:pPr>
      <w:r w:rsidRPr="005B5BEF">
        <w:rPr>
          <w:sz w:val="22"/>
          <w:szCs w:val="22"/>
        </w:rPr>
        <w:t>3.3. Сторона-инициатор изменений в Специальную Спецификацию не позднее 1 (одного) рабочего дня до предполагаемой даты изменений направляет по электронной почте другой Стороне проект дополнительной Специальной Спецификации.</w:t>
      </w:r>
      <w:r w:rsidR="00964FCB" w:rsidRPr="005B5BEF">
        <w:rPr>
          <w:sz w:val="22"/>
          <w:szCs w:val="22"/>
        </w:rPr>
        <w:t xml:space="preserve"> Стор</w:t>
      </w:r>
      <w:r w:rsidRPr="005B5BEF">
        <w:rPr>
          <w:sz w:val="22"/>
          <w:szCs w:val="22"/>
        </w:rPr>
        <w:t xml:space="preserve">оны подписывают дополнительную Специальную Спецификацию </w:t>
      </w:r>
      <w:r w:rsidR="00E301FE" w:rsidRPr="005B5BEF">
        <w:rPr>
          <w:sz w:val="22"/>
          <w:szCs w:val="22"/>
        </w:rPr>
        <w:t>в соответствии с условиями</w:t>
      </w:r>
      <w:r w:rsidRPr="005B5BEF">
        <w:rPr>
          <w:sz w:val="22"/>
          <w:szCs w:val="22"/>
        </w:rPr>
        <w:t xml:space="preserve"> </w:t>
      </w:r>
      <w:r w:rsidR="00964FCB" w:rsidRPr="005B5BEF">
        <w:rPr>
          <w:sz w:val="22"/>
          <w:szCs w:val="22"/>
        </w:rPr>
        <w:t>настоящ</w:t>
      </w:r>
      <w:r w:rsidR="00E301FE" w:rsidRPr="005B5BEF">
        <w:rPr>
          <w:sz w:val="22"/>
          <w:szCs w:val="22"/>
        </w:rPr>
        <w:t>его</w:t>
      </w:r>
      <w:r w:rsidR="00964FCB" w:rsidRPr="005B5BEF">
        <w:rPr>
          <w:sz w:val="22"/>
          <w:szCs w:val="22"/>
        </w:rPr>
        <w:t xml:space="preserve"> Порядк</w:t>
      </w:r>
      <w:r w:rsidR="00E301FE" w:rsidRPr="005B5BEF">
        <w:rPr>
          <w:sz w:val="22"/>
          <w:szCs w:val="22"/>
        </w:rPr>
        <w:t>а</w:t>
      </w:r>
      <w:r w:rsidRPr="005B5BEF">
        <w:rPr>
          <w:sz w:val="22"/>
          <w:szCs w:val="22"/>
        </w:rPr>
        <w:t>.</w:t>
      </w:r>
    </w:p>
    <w:p w14:paraId="5D03FFB5" w14:textId="5C081383" w:rsidR="00F56753" w:rsidRPr="005B5BEF" w:rsidRDefault="00F56753" w:rsidP="00F56753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B5BEF">
        <w:rPr>
          <w:sz w:val="22"/>
          <w:szCs w:val="22"/>
        </w:rPr>
        <w:t>Сторона, получившая проект дополнительной Специальной Спецификацию в течение 1 (одного) рабочего дня с момента получения проекта дополнительной Специальной Спецификации, обязана рассмотреть и уведомить другую сторону о своем решении по электронной почте</w:t>
      </w:r>
      <w:r w:rsidR="00417682">
        <w:rPr>
          <w:sz w:val="22"/>
          <w:szCs w:val="22"/>
        </w:rPr>
        <w:t>, указанной в п.12.8 договора</w:t>
      </w:r>
      <w:r w:rsidRPr="005B5BEF">
        <w:rPr>
          <w:sz w:val="22"/>
          <w:szCs w:val="22"/>
        </w:rPr>
        <w:t xml:space="preserve">. </w:t>
      </w:r>
    </w:p>
    <w:p w14:paraId="7F51C3EF" w14:textId="3F201E5F" w:rsidR="00F56753" w:rsidRPr="005B5BEF" w:rsidRDefault="00F56753" w:rsidP="00F56753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B5BEF">
        <w:rPr>
          <w:sz w:val="22"/>
          <w:szCs w:val="22"/>
        </w:rPr>
        <w:t xml:space="preserve">В случае подтверждения сторонами внесения изменений в Специальную Спецификацию, Стороны подписывают Дополнительную Специальную Спецификацию в порядке, установленном п.3, </w:t>
      </w:r>
      <w:r w:rsidR="00417682">
        <w:rPr>
          <w:sz w:val="22"/>
          <w:szCs w:val="22"/>
        </w:rPr>
        <w:t>3.1</w:t>
      </w:r>
      <w:r w:rsidRPr="005B5BEF">
        <w:rPr>
          <w:sz w:val="22"/>
          <w:szCs w:val="22"/>
        </w:rPr>
        <w:t>. настоящего Порядка.</w:t>
      </w:r>
    </w:p>
    <w:p w14:paraId="1B8F2972" w14:textId="7AE310B3" w:rsidR="002817BB" w:rsidRPr="005B5BEF" w:rsidRDefault="002817BB" w:rsidP="002817BB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5B5BEF">
        <w:rPr>
          <w:sz w:val="22"/>
          <w:szCs w:val="22"/>
        </w:rPr>
        <w:t xml:space="preserve">3.4. </w:t>
      </w:r>
      <w:r w:rsidRPr="005B5BEF">
        <w:rPr>
          <w:color w:val="000000"/>
          <w:sz w:val="22"/>
          <w:szCs w:val="22"/>
        </w:rPr>
        <w:t>Заказы Покупателя, в отношении товара, указанного в Специальной Спецификации/дополнительной Специальной Спецификации, направляются Поставщику отдельно с добавлением специального префикса «</w:t>
      </w:r>
      <w:r w:rsidRPr="005B5BEF">
        <w:rPr>
          <w:color w:val="000000"/>
          <w:sz w:val="22"/>
          <w:szCs w:val="22"/>
          <w:lang w:val="en-US"/>
        </w:rPr>
        <w:t>S</w:t>
      </w:r>
      <w:r w:rsidRPr="005B5BEF">
        <w:rPr>
          <w:color w:val="000000"/>
          <w:sz w:val="22"/>
          <w:szCs w:val="22"/>
        </w:rPr>
        <w:t xml:space="preserve">» в номер Заказа.  </w:t>
      </w:r>
    </w:p>
    <w:p w14:paraId="1B8F2973" w14:textId="606E66A6" w:rsidR="002817BB" w:rsidRPr="005B5BEF" w:rsidRDefault="002817BB" w:rsidP="002817BB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5B5BEF">
        <w:rPr>
          <w:color w:val="000000"/>
          <w:sz w:val="22"/>
          <w:szCs w:val="22"/>
        </w:rPr>
        <w:t>Количество товара в Заказе Покупателя не может превышать количества, указанного в Специальной Спецификации/дополнительной Специальной Спецификации.</w:t>
      </w:r>
    </w:p>
    <w:p w14:paraId="1B8F2974" w14:textId="435C80BC" w:rsidR="002817BB" w:rsidRPr="005B5BEF" w:rsidRDefault="002817BB" w:rsidP="002817BB">
      <w:pPr>
        <w:tabs>
          <w:tab w:val="left" w:pos="0"/>
        </w:tabs>
        <w:jc w:val="both"/>
        <w:rPr>
          <w:sz w:val="22"/>
          <w:szCs w:val="22"/>
        </w:rPr>
      </w:pPr>
      <w:r w:rsidRPr="005B5BEF">
        <w:rPr>
          <w:sz w:val="22"/>
          <w:szCs w:val="22"/>
        </w:rPr>
        <w:t>3.</w:t>
      </w:r>
      <w:r w:rsidR="00E651B4" w:rsidRPr="005B5BEF">
        <w:rPr>
          <w:sz w:val="22"/>
          <w:szCs w:val="22"/>
        </w:rPr>
        <w:t>5</w:t>
      </w:r>
      <w:r w:rsidRPr="005B5BEF">
        <w:rPr>
          <w:sz w:val="22"/>
          <w:szCs w:val="22"/>
        </w:rPr>
        <w:t xml:space="preserve">. Если в </w:t>
      </w:r>
      <w:r w:rsidRPr="005B5BEF">
        <w:rPr>
          <w:color w:val="000000"/>
          <w:sz w:val="22"/>
          <w:szCs w:val="22"/>
        </w:rPr>
        <w:t>Специальной Спецификации/дополнительной Специальной Спецификации указаны даты поставки, действие графика поставки по форме</w:t>
      </w:r>
      <w:r w:rsidRPr="005B5BEF">
        <w:rPr>
          <w:sz w:val="22"/>
          <w:szCs w:val="22"/>
        </w:rPr>
        <w:t xml:space="preserve">, размещенной на сайте Покупателя по адресу </w:t>
      </w:r>
      <w:hyperlink r:id="rId15" w:history="1">
        <w:r w:rsidR="004A01B5" w:rsidRPr="00053E8A">
          <w:rPr>
            <w:rStyle w:val="af7"/>
            <w:sz w:val="22"/>
            <w:szCs w:val="22"/>
          </w:rPr>
          <w:t>www.maria-ra.ru/partners/suppliers/contract/spetsialnaya-spetsifikatsiya</w:t>
        </w:r>
      </w:hyperlink>
      <w:r w:rsidR="004A01B5">
        <w:rPr>
          <w:sz w:val="22"/>
          <w:szCs w:val="22"/>
        </w:rPr>
        <w:t xml:space="preserve"> </w:t>
      </w:r>
      <w:r w:rsidRPr="005B5BEF">
        <w:rPr>
          <w:sz w:val="22"/>
          <w:szCs w:val="22"/>
        </w:rPr>
        <w:t>,</w:t>
      </w:r>
      <w:r w:rsidRPr="005B5BEF">
        <w:rPr>
          <w:color w:val="000000"/>
          <w:sz w:val="22"/>
          <w:szCs w:val="22"/>
        </w:rPr>
        <w:t xml:space="preserve"> не распространяется на товар, указанный в Специальной Спецификации/дополнительной Специальной Спецификации</w:t>
      </w:r>
      <w:r w:rsidRPr="005B5BEF">
        <w:rPr>
          <w:sz w:val="22"/>
          <w:szCs w:val="22"/>
        </w:rPr>
        <w:t>.</w:t>
      </w:r>
    </w:p>
    <w:p w14:paraId="41E9F183" w14:textId="59C3DCE2" w:rsidR="008174F5" w:rsidRPr="005B5BEF" w:rsidRDefault="008174F5" w:rsidP="008174F5">
      <w:pPr>
        <w:tabs>
          <w:tab w:val="left" w:pos="0"/>
        </w:tabs>
        <w:jc w:val="both"/>
        <w:rPr>
          <w:sz w:val="22"/>
          <w:szCs w:val="22"/>
        </w:rPr>
      </w:pPr>
      <w:r w:rsidRPr="005B5BEF">
        <w:rPr>
          <w:sz w:val="22"/>
          <w:szCs w:val="22"/>
        </w:rPr>
        <w:t>3.</w:t>
      </w:r>
      <w:r w:rsidR="00E651B4" w:rsidRPr="005B5BEF">
        <w:rPr>
          <w:sz w:val="22"/>
          <w:szCs w:val="22"/>
        </w:rPr>
        <w:t>6</w:t>
      </w:r>
      <w:r w:rsidRPr="005B5BEF">
        <w:rPr>
          <w:sz w:val="22"/>
          <w:szCs w:val="22"/>
        </w:rPr>
        <w:t>. В момент подписания Спецификации, Специальной Спецификации/дополнительной Специф</w:t>
      </w:r>
      <w:r w:rsidR="00EF4AA6" w:rsidRPr="005B5BEF">
        <w:rPr>
          <w:sz w:val="22"/>
          <w:szCs w:val="22"/>
        </w:rPr>
        <w:t>и</w:t>
      </w:r>
      <w:r w:rsidRPr="005B5BEF">
        <w:rPr>
          <w:sz w:val="22"/>
          <w:szCs w:val="22"/>
        </w:rPr>
        <w:t>кации</w:t>
      </w:r>
      <w:r w:rsidR="00EF4AA6" w:rsidRPr="005B5BEF">
        <w:rPr>
          <w:sz w:val="22"/>
          <w:szCs w:val="22"/>
        </w:rPr>
        <w:t>/дополнительной Специальной Спецификации</w:t>
      </w:r>
      <w:r w:rsidRPr="005B5BEF">
        <w:rPr>
          <w:sz w:val="22"/>
          <w:szCs w:val="22"/>
        </w:rPr>
        <w:t xml:space="preserve">, Поставщик обязан предоставить следующие заверенные Поставщиком копии документов на товар, указанный в Спецификации/Специальной Спецификации: </w:t>
      </w:r>
    </w:p>
    <w:p w14:paraId="46E31145" w14:textId="77777777" w:rsidR="008174F5" w:rsidRPr="005B5BEF" w:rsidRDefault="008174F5" w:rsidP="008174F5">
      <w:pPr>
        <w:tabs>
          <w:tab w:val="left" w:pos="0"/>
        </w:tabs>
        <w:jc w:val="both"/>
        <w:rPr>
          <w:sz w:val="22"/>
          <w:szCs w:val="22"/>
        </w:rPr>
      </w:pPr>
      <w:r w:rsidRPr="005B5BEF">
        <w:rPr>
          <w:sz w:val="22"/>
          <w:szCs w:val="22"/>
        </w:rPr>
        <w:t>А. сертификат соответствия (для товара, подлежащего обязательному подтверждению соответствия в форме сертификата);</w:t>
      </w:r>
    </w:p>
    <w:p w14:paraId="101A6660" w14:textId="77777777" w:rsidR="008174F5" w:rsidRPr="005B5BEF" w:rsidRDefault="008174F5" w:rsidP="008174F5">
      <w:pPr>
        <w:tabs>
          <w:tab w:val="left" w:pos="0"/>
        </w:tabs>
        <w:jc w:val="both"/>
        <w:rPr>
          <w:sz w:val="22"/>
          <w:szCs w:val="22"/>
        </w:rPr>
      </w:pPr>
      <w:r w:rsidRPr="005B5BEF">
        <w:rPr>
          <w:sz w:val="22"/>
          <w:szCs w:val="22"/>
        </w:rPr>
        <w:t>Б. декларация о соответствии (для товара, подлежащего обязательному подтверждению соответствия в форме декларации);</w:t>
      </w:r>
    </w:p>
    <w:p w14:paraId="5FD63056" w14:textId="77777777" w:rsidR="008174F5" w:rsidRPr="005B5BEF" w:rsidRDefault="008174F5" w:rsidP="008174F5">
      <w:pPr>
        <w:tabs>
          <w:tab w:val="left" w:pos="0"/>
        </w:tabs>
        <w:jc w:val="both"/>
        <w:rPr>
          <w:sz w:val="22"/>
          <w:szCs w:val="22"/>
        </w:rPr>
      </w:pPr>
      <w:r w:rsidRPr="005B5BEF">
        <w:rPr>
          <w:sz w:val="22"/>
          <w:szCs w:val="22"/>
        </w:rPr>
        <w:t>В. свидетельство о государственной регистрации (для товара, подлежащего государственной регистрации);</w:t>
      </w:r>
    </w:p>
    <w:p w14:paraId="37094DAD" w14:textId="77777777" w:rsidR="008174F5" w:rsidRPr="005B5BEF" w:rsidRDefault="008174F5" w:rsidP="008174F5">
      <w:pPr>
        <w:tabs>
          <w:tab w:val="left" w:pos="0"/>
        </w:tabs>
        <w:jc w:val="both"/>
        <w:rPr>
          <w:sz w:val="22"/>
          <w:szCs w:val="22"/>
        </w:rPr>
      </w:pPr>
      <w:r w:rsidRPr="005B5BEF">
        <w:rPr>
          <w:sz w:val="22"/>
          <w:szCs w:val="22"/>
        </w:rPr>
        <w:t>Г. копия справки (для товара, не подлежащего обязательному подтверждению соответствия в форме сертификата, декларации или свидетельством о государственной регистрации);</w:t>
      </w:r>
    </w:p>
    <w:p w14:paraId="7AF5B80A" w14:textId="723AF250" w:rsidR="008174F5" w:rsidRPr="005B5BEF" w:rsidRDefault="008174F5" w:rsidP="008174F5">
      <w:pPr>
        <w:tabs>
          <w:tab w:val="left" w:pos="0"/>
        </w:tabs>
        <w:jc w:val="both"/>
        <w:rPr>
          <w:sz w:val="22"/>
          <w:szCs w:val="22"/>
        </w:rPr>
      </w:pPr>
      <w:r w:rsidRPr="005B5BEF">
        <w:rPr>
          <w:sz w:val="22"/>
          <w:szCs w:val="22"/>
        </w:rPr>
        <w:t>Д. в случае реализации товаров по ставке НДС 10% - заверенная Поставщиком копия документа, подтверждающего правомерность применения ставки НДС 10%.</w:t>
      </w:r>
    </w:p>
    <w:p w14:paraId="3FA261CD" w14:textId="77777777" w:rsidR="008174F5" w:rsidRPr="005B5BEF" w:rsidRDefault="008174F5" w:rsidP="008174F5">
      <w:pPr>
        <w:tabs>
          <w:tab w:val="left" w:pos="0"/>
        </w:tabs>
        <w:jc w:val="both"/>
        <w:rPr>
          <w:sz w:val="22"/>
          <w:szCs w:val="22"/>
        </w:rPr>
      </w:pPr>
      <w:r w:rsidRPr="005B5BEF">
        <w:rPr>
          <w:sz w:val="22"/>
          <w:szCs w:val="22"/>
        </w:rPr>
        <w:t xml:space="preserve">Таким документом может являться сертификат соответствия, декларация о соответствии, свидетельство о государственной регистрации товаров, справка, выдаваемая Федеральным агентством по печати и </w:t>
      </w:r>
      <w:r w:rsidRPr="005B5BEF">
        <w:rPr>
          <w:sz w:val="22"/>
          <w:szCs w:val="22"/>
        </w:rPr>
        <w:lastRenderedPageBreak/>
        <w:t>массовым коммуникациям, иные документы, выдаваемые государственными органами и подтверждающие присвоение товару кодов ОКПД2 или кодов ТН ВЭД ТС, в отношении которых применяется ставка НДС 10%.</w:t>
      </w:r>
    </w:p>
    <w:p w14:paraId="74AB39B7" w14:textId="538ECD36" w:rsidR="008174F5" w:rsidRPr="005B5BEF" w:rsidRDefault="008174F5" w:rsidP="008174F5">
      <w:pPr>
        <w:tabs>
          <w:tab w:val="left" w:pos="0"/>
        </w:tabs>
        <w:jc w:val="both"/>
        <w:rPr>
          <w:sz w:val="22"/>
          <w:szCs w:val="22"/>
        </w:rPr>
      </w:pPr>
      <w:r w:rsidRPr="005B5BEF">
        <w:rPr>
          <w:sz w:val="22"/>
          <w:szCs w:val="22"/>
        </w:rPr>
        <w:t>В случае если информация о документе не размещена в сети Интернет на официальных сайтах государственных органов, уполномоченных на ведение соответствующих реестров, Покупатель вправе запросить, а Поставщик обязан предоставить оригинал документа, подтверждающего правомерность применения ставки НДС 10% либо нотариально заверенную копию такого документа.</w:t>
      </w:r>
    </w:p>
    <w:p w14:paraId="6789854E" w14:textId="776D1207" w:rsidR="009043FA" w:rsidRPr="005B5BEF" w:rsidRDefault="0032208D" w:rsidP="00D2373C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5B5BEF">
        <w:rPr>
          <w:color w:val="000000"/>
          <w:sz w:val="22"/>
          <w:szCs w:val="22"/>
        </w:rPr>
        <w:t>3.</w:t>
      </w:r>
      <w:r w:rsidR="00E651B4" w:rsidRPr="005B5BEF">
        <w:rPr>
          <w:color w:val="000000"/>
          <w:sz w:val="22"/>
          <w:szCs w:val="22"/>
        </w:rPr>
        <w:t>7</w:t>
      </w:r>
      <w:r w:rsidRPr="005B5BEF">
        <w:rPr>
          <w:color w:val="000000"/>
          <w:sz w:val="22"/>
          <w:szCs w:val="22"/>
        </w:rPr>
        <w:t>.</w:t>
      </w:r>
      <w:r w:rsidR="00B53DD6" w:rsidRPr="005B5BEF">
        <w:rPr>
          <w:color w:val="000000"/>
          <w:sz w:val="22"/>
          <w:szCs w:val="22"/>
        </w:rPr>
        <w:t xml:space="preserve"> </w:t>
      </w:r>
      <w:r w:rsidR="001958E0" w:rsidRPr="005B5BEF">
        <w:rPr>
          <w:color w:val="000000"/>
          <w:sz w:val="22"/>
          <w:szCs w:val="22"/>
        </w:rPr>
        <w:t>По товарам особых категорий в отношении порядка согласования и внесения изменений в Спецификацию, Специальную Спецификацию/Дополнительную Специальную спецификацию применяется Порядок поставки особых категорий товара, размещенный на сайте Покупателя по адресу</w:t>
      </w:r>
      <w:r w:rsidR="00256EC0">
        <w:rPr>
          <w:color w:val="000000"/>
          <w:sz w:val="22"/>
          <w:szCs w:val="22"/>
        </w:rPr>
        <w:t xml:space="preserve"> </w:t>
      </w:r>
      <w:hyperlink r:id="rId16" w:history="1">
        <w:r w:rsidR="00256EC0" w:rsidRPr="00053E8A">
          <w:rPr>
            <w:rStyle w:val="af7"/>
            <w:sz w:val="22"/>
            <w:szCs w:val="22"/>
          </w:rPr>
          <w:t>www.maria-ra.ru/partners/suppliers/contract/poryadok-postavki-osobykh-kategoriy-tovarov</w:t>
        </w:r>
      </w:hyperlink>
      <w:r w:rsidR="00256EC0">
        <w:rPr>
          <w:color w:val="000000"/>
          <w:sz w:val="22"/>
          <w:szCs w:val="22"/>
        </w:rPr>
        <w:t xml:space="preserve"> </w:t>
      </w:r>
      <w:r w:rsidR="001958E0" w:rsidRPr="005B5BEF">
        <w:rPr>
          <w:color w:val="000000"/>
          <w:sz w:val="22"/>
          <w:szCs w:val="22"/>
        </w:rPr>
        <w:t>.</w:t>
      </w:r>
    </w:p>
    <w:p w14:paraId="595F6940" w14:textId="6D023BA6" w:rsidR="00C00037" w:rsidRPr="005B5BEF" w:rsidRDefault="00E651B4" w:rsidP="00C00037">
      <w:pPr>
        <w:pStyle w:val="a4"/>
        <w:tabs>
          <w:tab w:val="left" w:pos="426"/>
        </w:tabs>
        <w:jc w:val="both"/>
        <w:rPr>
          <w:sz w:val="21"/>
          <w:szCs w:val="21"/>
        </w:rPr>
      </w:pPr>
      <w:r w:rsidRPr="005B5BEF">
        <w:rPr>
          <w:sz w:val="21"/>
          <w:szCs w:val="21"/>
          <w:lang w:val="ru-RU"/>
        </w:rPr>
        <w:t>4</w:t>
      </w:r>
      <w:r w:rsidR="009043FA" w:rsidRPr="005B5BEF">
        <w:rPr>
          <w:sz w:val="21"/>
          <w:szCs w:val="21"/>
          <w:lang w:val="ru-RU"/>
        </w:rPr>
        <w:t>.</w:t>
      </w:r>
      <w:r w:rsidR="00C00037" w:rsidRPr="005B5BEF">
        <w:rPr>
          <w:sz w:val="21"/>
          <w:szCs w:val="21"/>
          <w:lang w:val="ru-RU"/>
        </w:rPr>
        <w:t xml:space="preserve"> Процесс согласования, изменения Графика поставки</w:t>
      </w:r>
      <w:r w:rsidR="00C00037" w:rsidRPr="005B5BEF">
        <w:rPr>
          <w:sz w:val="21"/>
          <w:szCs w:val="21"/>
        </w:rPr>
        <w:t xml:space="preserve"> определяются Сторонами путем подписания </w:t>
      </w:r>
      <w:r w:rsidR="00C00037" w:rsidRPr="005B5BEF">
        <w:rPr>
          <w:sz w:val="21"/>
          <w:szCs w:val="21"/>
          <w:lang w:val="ru-RU"/>
        </w:rPr>
        <w:t>Графика поставки/</w:t>
      </w:r>
      <w:r w:rsidR="00C00037" w:rsidRPr="005B5BEF">
        <w:rPr>
          <w:sz w:val="21"/>
          <w:szCs w:val="21"/>
        </w:rPr>
        <w:t xml:space="preserve">дополнительного </w:t>
      </w:r>
      <w:r w:rsidR="00C00037" w:rsidRPr="005B5BEF">
        <w:rPr>
          <w:sz w:val="21"/>
          <w:szCs w:val="21"/>
          <w:lang w:val="ru-RU"/>
        </w:rPr>
        <w:t>Г</w:t>
      </w:r>
      <w:proofErr w:type="spellStart"/>
      <w:r w:rsidR="00C00037" w:rsidRPr="005B5BEF">
        <w:rPr>
          <w:sz w:val="21"/>
          <w:szCs w:val="21"/>
        </w:rPr>
        <w:t>рафика</w:t>
      </w:r>
      <w:proofErr w:type="spellEnd"/>
      <w:r w:rsidR="00C00037" w:rsidRPr="005B5BEF">
        <w:rPr>
          <w:sz w:val="21"/>
          <w:szCs w:val="21"/>
        </w:rPr>
        <w:t xml:space="preserve"> поставки</w:t>
      </w:r>
      <w:r w:rsidR="00C00037" w:rsidRPr="005B5BEF">
        <w:rPr>
          <w:sz w:val="21"/>
          <w:szCs w:val="21"/>
          <w:lang w:val="ru-RU"/>
        </w:rPr>
        <w:t xml:space="preserve">, Форма Графика поставки/дополнительного Графика размещена на сайте Покупателя по адресу </w:t>
      </w:r>
      <w:hyperlink r:id="rId17" w:history="1">
        <w:r w:rsidR="001E1688" w:rsidRPr="00053E8A">
          <w:rPr>
            <w:rStyle w:val="af7"/>
            <w:sz w:val="21"/>
            <w:szCs w:val="21"/>
            <w:lang w:val="ru-RU"/>
          </w:rPr>
          <w:t>www.maria-ra.ru/partners/suppliers/contract/grafik-postavki-dopolnitelnyy-grafik-postavki</w:t>
        </w:r>
      </w:hyperlink>
      <w:r w:rsidR="001E1688">
        <w:rPr>
          <w:sz w:val="21"/>
          <w:szCs w:val="21"/>
          <w:lang w:val="ru-RU"/>
        </w:rPr>
        <w:t xml:space="preserve"> </w:t>
      </w:r>
      <w:r w:rsidR="00C00037" w:rsidRPr="005B5BEF">
        <w:rPr>
          <w:sz w:val="21"/>
          <w:szCs w:val="21"/>
        </w:rPr>
        <w:t xml:space="preserve">. </w:t>
      </w:r>
    </w:p>
    <w:p w14:paraId="3C55ABF8" w14:textId="29523175" w:rsidR="00C00037" w:rsidRPr="005B5BEF" w:rsidRDefault="00E651B4" w:rsidP="00C00037">
      <w:pPr>
        <w:pStyle w:val="a3"/>
        <w:tabs>
          <w:tab w:val="left" w:pos="709"/>
        </w:tabs>
        <w:ind w:left="0"/>
        <w:jc w:val="both"/>
        <w:rPr>
          <w:sz w:val="21"/>
          <w:szCs w:val="21"/>
        </w:rPr>
      </w:pPr>
      <w:r w:rsidRPr="005B5BEF">
        <w:rPr>
          <w:sz w:val="21"/>
          <w:szCs w:val="21"/>
        </w:rPr>
        <w:t>4</w:t>
      </w:r>
      <w:r w:rsidR="00C00037" w:rsidRPr="005B5BEF">
        <w:rPr>
          <w:sz w:val="21"/>
          <w:szCs w:val="21"/>
        </w:rPr>
        <w:t xml:space="preserve">.1. Сторона-инициатор изменений в графике поставки не позднее 7 (семи) рабочих дней до предполагаемой даты внесения изменений направляет на адрес электронной почты другой Стороны проект Графика поставки/ дополнительного Графика поставки. </w:t>
      </w:r>
    </w:p>
    <w:p w14:paraId="3DB31C44" w14:textId="5C3103C8" w:rsidR="00C00037" w:rsidRPr="005B5BEF" w:rsidRDefault="00E651B4" w:rsidP="00C00037">
      <w:pPr>
        <w:pStyle w:val="a3"/>
        <w:tabs>
          <w:tab w:val="left" w:pos="709"/>
        </w:tabs>
        <w:ind w:left="0"/>
        <w:jc w:val="both"/>
        <w:rPr>
          <w:sz w:val="21"/>
          <w:szCs w:val="21"/>
        </w:rPr>
      </w:pPr>
      <w:r w:rsidRPr="005B5BEF">
        <w:rPr>
          <w:sz w:val="21"/>
          <w:szCs w:val="21"/>
        </w:rPr>
        <w:t>4</w:t>
      </w:r>
      <w:r w:rsidR="00C00037" w:rsidRPr="005B5BEF">
        <w:rPr>
          <w:sz w:val="21"/>
          <w:szCs w:val="21"/>
        </w:rPr>
        <w:t>.2. Сторона, получившая проект Графика поставки/дополнительного Графика поставки, в течение 2 (двух) рабочих дней обязана согласовать (полностью либо частично) либо отклонить проект Графика поставки/дополнительного Графика поставки, уведомив о своем решении Сторону-инициатора по адресу электронной почты, указанной в п.12.8. договора.</w:t>
      </w:r>
    </w:p>
    <w:p w14:paraId="1B502802" w14:textId="15B90324" w:rsidR="00C00037" w:rsidRPr="005B5BEF" w:rsidRDefault="00E651B4" w:rsidP="00C00037">
      <w:pPr>
        <w:pStyle w:val="a3"/>
        <w:tabs>
          <w:tab w:val="left" w:pos="709"/>
        </w:tabs>
        <w:ind w:left="0"/>
        <w:jc w:val="both"/>
        <w:rPr>
          <w:sz w:val="21"/>
          <w:szCs w:val="21"/>
        </w:rPr>
      </w:pPr>
      <w:r w:rsidRPr="005B5BEF">
        <w:rPr>
          <w:sz w:val="21"/>
          <w:szCs w:val="21"/>
        </w:rPr>
        <w:t>4</w:t>
      </w:r>
      <w:r w:rsidR="00C00037" w:rsidRPr="005B5BEF">
        <w:rPr>
          <w:sz w:val="21"/>
          <w:szCs w:val="21"/>
        </w:rPr>
        <w:t xml:space="preserve">.3. В случае согласования Сторонами проекта Графика поставки/дополнительного графика поставки (полностью либо частично) Покупатель в течение 2 (двух) рабочих дней формирует График поставки/дополнительный График и направляет Поставщику в электронном виде в рамках Системы в порядке и на условиях, размещенных на сайте Покупателя по адресу </w:t>
      </w:r>
      <w:hyperlink r:id="rId18" w:history="1">
        <w:r w:rsidR="00A91471" w:rsidRPr="00053E8A">
          <w:rPr>
            <w:rStyle w:val="af7"/>
            <w:sz w:val="22"/>
            <w:szCs w:val="22"/>
          </w:rPr>
          <w:t>www.maria-ra.ru/partners/suppliers/contract/poryadok-elektronnogo-dokumentooborota</w:t>
        </w:r>
      </w:hyperlink>
      <w:r w:rsidR="00C00037" w:rsidRPr="005B5BEF">
        <w:rPr>
          <w:sz w:val="21"/>
          <w:szCs w:val="21"/>
        </w:rPr>
        <w:t>.</w:t>
      </w:r>
    </w:p>
    <w:p w14:paraId="6D1B9D41" w14:textId="7687A7F9" w:rsidR="00C00037" w:rsidRPr="005B5BEF" w:rsidRDefault="00E651B4" w:rsidP="00C00037">
      <w:pPr>
        <w:pStyle w:val="a3"/>
        <w:tabs>
          <w:tab w:val="left" w:pos="709"/>
        </w:tabs>
        <w:ind w:left="0"/>
        <w:jc w:val="both"/>
        <w:rPr>
          <w:sz w:val="21"/>
          <w:szCs w:val="21"/>
        </w:rPr>
      </w:pPr>
      <w:r w:rsidRPr="005B5BEF">
        <w:rPr>
          <w:sz w:val="21"/>
          <w:szCs w:val="21"/>
        </w:rPr>
        <w:t>4</w:t>
      </w:r>
      <w:r w:rsidR="00C00037" w:rsidRPr="005B5BEF">
        <w:rPr>
          <w:sz w:val="21"/>
          <w:szCs w:val="21"/>
        </w:rPr>
        <w:t>.4. Поставщик не позднее 2 (двух) рабочих дней со дня получения Графика поставки/дополнительного Графика поставки обязан подписать его в рамках Системы.</w:t>
      </w:r>
    </w:p>
    <w:p w14:paraId="576CC039" w14:textId="046D1FA4" w:rsidR="00C00037" w:rsidRPr="005B5BEF" w:rsidRDefault="00E651B4" w:rsidP="00C00037">
      <w:pPr>
        <w:pStyle w:val="a3"/>
        <w:tabs>
          <w:tab w:val="left" w:pos="709"/>
        </w:tabs>
        <w:ind w:left="0"/>
        <w:jc w:val="both"/>
        <w:rPr>
          <w:sz w:val="21"/>
          <w:szCs w:val="21"/>
        </w:rPr>
      </w:pPr>
      <w:r w:rsidRPr="005B5BEF">
        <w:rPr>
          <w:sz w:val="21"/>
          <w:szCs w:val="21"/>
        </w:rPr>
        <w:t>4</w:t>
      </w:r>
      <w:r w:rsidR="00C00037" w:rsidRPr="005B5BEF">
        <w:rPr>
          <w:sz w:val="21"/>
          <w:szCs w:val="21"/>
        </w:rPr>
        <w:t xml:space="preserve">.5. Стороны согласовали, что если в течение 2 (двух) рабочих дней Поставщик не подписал График поставки/дополнительный График поставки в рамках Системы, то дополнительный график поставки считается принятым и подписанным Сторонами.   </w:t>
      </w:r>
    </w:p>
    <w:p w14:paraId="02171D0F" w14:textId="6E635B6B" w:rsidR="00C00037" w:rsidRPr="005B5BEF" w:rsidRDefault="00E651B4" w:rsidP="00C00037">
      <w:pPr>
        <w:pStyle w:val="a3"/>
        <w:tabs>
          <w:tab w:val="left" w:pos="709"/>
        </w:tabs>
        <w:ind w:left="0"/>
        <w:jc w:val="both"/>
        <w:rPr>
          <w:sz w:val="21"/>
          <w:szCs w:val="21"/>
        </w:rPr>
      </w:pPr>
      <w:r w:rsidRPr="005B5BEF">
        <w:rPr>
          <w:sz w:val="21"/>
          <w:szCs w:val="21"/>
        </w:rPr>
        <w:t>4</w:t>
      </w:r>
      <w:r w:rsidR="00C00037" w:rsidRPr="005B5BEF">
        <w:rPr>
          <w:sz w:val="21"/>
          <w:szCs w:val="21"/>
        </w:rPr>
        <w:t>.6. Стороны согласовали, что до 30-го числа месяца, следующего за отчетным периодом, Стороны в рамках Системы подписывают График поставки с учетом всех изменений, внесенных в График поставки в отчетном периоде, путем подписания дополнительных Графиков поставки.</w:t>
      </w:r>
    </w:p>
    <w:p w14:paraId="1B8F2975" w14:textId="38D69303" w:rsidR="002817BB" w:rsidRPr="005B5BEF" w:rsidRDefault="00C00037" w:rsidP="00C00037">
      <w:pPr>
        <w:rPr>
          <w:sz w:val="21"/>
          <w:szCs w:val="21"/>
        </w:rPr>
      </w:pPr>
      <w:r w:rsidRPr="005B5BEF">
        <w:rPr>
          <w:sz w:val="21"/>
          <w:szCs w:val="21"/>
        </w:rPr>
        <w:t>Отчетным периодом в смысле настоящего пункта является календарный год.</w:t>
      </w:r>
    </w:p>
    <w:p w14:paraId="1AD2A6D2" w14:textId="6085FE2F" w:rsidR="00717154" w:rsidRPr="005B5BEF" w:rsidRDefault="00717154" w:rsidP="00827F79">
      <w:pPr>
        <w:rPr>
          <w:color w:val="000000"/>
          <w:sz w:val="22"/>
          <w:szCs w:val="22"/>
        </w:rPr>
      </w:pPr>
    </w:p>
    <w:sectPr w:rsidR="00717154" w:rsidRPr="005B5BEF" w:rsidSect="005461F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16A7" w14:textId="77777777" w:rsidR="005C03E0" w:rsidRDefault="005C03E0" w:rsidP="004F1599">
      <w:r>
        <w:separator/>
      </w:r>
    </w:p>
  </w:endnote>
  <w:endnote w:type="continuationSeparator" w:id="0">
    <w:p w14:paraId="0E5DA320" w14:textId="77777777" w:rsidR="005C03E0" w:rsidRDefault="005C03E0" w:rsidP="004F1599">
      <w:r>
        <w:continuationSeparator/>
      </w:r>
    </w:p>
  </w:endnote>
  <w:endnote w:type="continuationNotice" w:id="1">
    <w:p w14:paraId="0E755CE1" w14:textId="77777777" w:rsidR="005C03E0" w:rsidRDefault="005C0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6718" w14:textId="77777777" w:rsidR="00412F51" w:rsidRDefault="00412F51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01E6" w14:textId="77777777" w:rsidR="00412F51" w:rsidRDefault="00412F51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AD87" w14:textId="77777777" w:rsidR="00412F51" w:rsidRDefault="00412F5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9922C" w14:textId="77777777" w:rsidR="005C03E0" w:rsidRDefault="005C03E0" w:rsidP="004F1599">
      <w:r>
        <w:separator/>
      </w:r>
    </w:p>
  </w:footnote>
  <w:footnote w:type="continuationSeparator" w:id="0">
    <w:p w14:paraId="48EADBF6" w14:textId="77777777" w:rsidR="005C03E0" w:rsidRDefault="005C03E0" w:rsidP="004F1599">
      <w:r>
        <w:continuationSeparator/>
      </w:r>
    </w:p>
  </w:footnote>
  <w:footnote w:type="continuationNotice" w:id="1">
    <w:p w14:paraId="6782A3FE" w14:textId="77777777" w:rsidR="005C03E0" w:rsidRDefault="005C03E0"/>
  </w:footnote>
  <w:footnote w:id="2">
    <w:p w14:paraId="1B8F297A" w14:textId="77777777" w:rsidR="002817BB" w:rsidRPr="00413F8C" w:rsidRDefault="002817BB" w:rsidP="002817BB">
      <w:pPr>
        <w:pStyle w:val="a8"/>
        <w:spacing w:after="0"/>
        <w:jc w:val="both"/>
        <w:rPr>
          <w:sz w:val="21"/>
          <w:szCs w:val="21"/>
        </w:rPr>
      </w:pPr>
      <w:r>
        <w:rPr>
          <w:rStyle w:val="ad"/>
        </w:rPr>
        <w:footnoteRef/>
      </w:r>
      <w:r>
        <w:t xml:space="preserve"> </w:t>
      </w:r>
      <w:r w:rsidRPr="00413F8C">
        <w:rPr>
          <w:sz w:val="21"/>
          <w:szCs w:val="21"/>
        </w:rPr>
        <w:t xml:space="preserve">Система – обмен документами в электронном виде в рамках Системы электронного документооборота через оператора. </w:t>
      </w:r>
    </w:p>
    <w:p w14:paraId="1B8F297B" w14:textId="77777777" w:rsidR="002817BB" w:rsidRPr="006C7CF9" w:rsidRDefault="002817BB" w:rsidP="002817BB">
      <w:pPr>
        <w:pStyle w:val="ab"/>
        <w:rPr>
          <w:lang w:val="x-no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2713" w14:textId="77777777" w:rsidR="00412F51" w:rsidRDefault="00412F5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F28E" w14:textId="4838A005" w:rsidR="00BA362F" w:rsidRPr="00412F51" w:rsidRDefault="00412F51" w:rsidP="00412F51">
    <w:pPr>
      <w:pStyle w:val="af2"/>
      <w:jc w:val="right"/>
    </w:pPr>
    <w:r>
      <w:rPr>
        <w:i/>
        <w:iCs/>
        <w:sz w:val="21"/>
        <w:szCs w:val="21"/>
      </w:rPr>
      <w:t>Утвержден и размещен на сайте 10.03.2021 г.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91F0" w14:textId="77777777" w:rsidR="00412F51" w:rsidRDefault="00412F5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838"/>
    <w:multiLevelType w:val="hybridMultilevel"/>
    <w:tmpl w:val="AA20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46"/>
    <w:rsid w:val="00010953"/>
    <w:rsid w:val="000232AC"/>
    <w:rsid w:val="00031761"/>
    <w:rsid w:val="0005614F"/>
    <w:rsid w:val="00063DBB"/>
    <w:rsid w:val="00073F34"/>
    <w:rsid w:val="000854F1"/>
    <w:rsid w:val="00091735"/>
    <w:rsid w:val="000B361A"/>
    <w:rsid w:val="000D068F"/>
    <w:rsid w:val="000D7323"/>
    <w:rsid w:val="00101E85"/>
    <w:rsid w:val="00106D4A"/>
    <w:rsid w:val="0015154A"/>
    <w:rsid w:val="00170E49"/>
    <w:rsid w:val="001958E0"/>
    <w:rsid w:val="001B06AB"/>
    <w:rsid w:val="001C424E"/>
    <w:rsid w:val="001E1688"/>
    <w:rsid w:val="00214B6E"/>
    <w:rsid w:val="002315E4"/>
    <w:rsid w:val="00253812"/>
    <w:rsid w:val="00256EC0"/>
    <w:rsid w:val="00266CCC"/>
    <w:rsid w:val="002767AE"/>
    <w:rsid w:val="002817BB"/>
    <w:rsid w:val="002934F1"/>
    <w:rsid w:val="002B11A9"/>
    <w:rsid w:val="002B6C70"/>
    <w:rsid w:val="002C2FDD"/>
    <w:rsid w:val="002D019A"/>
    <w:rsid w:val="00300E3D"/>
    <w:rsid w:val="00303C52"/>
    <w:rsid w:val="003048AD"/>
    <w:rsid w:val="003111E5"/>
    <w:rsid w:val="0032208D"/>
    <w:rsid w:val="00360E62"/>
    <w:rsid w:val="00385D7C"/>
    <w:rsid w:val="00390622"/>
    <w:rsid w:val="00393319"/>
    <w:rsid w:val="003A2185"/>
    <w:rsid w:val="003C1FE0"/>
    <w:rsid w:val="003C3D0B"/>
    <w:rsid w:val="003D0257"/>
    <w:rsid w:val="003E3E1E"/>
    <w:rsid w:val="003F4E2F"/>
    <w:rsid w:val="00412F51"/>
    <w:rsid w:val="00417682"/>
    <w:rsid w:val="00424C65"/>
    <w:rsid w:val="00434799"/>
    <w:rsid w:val="004370A7"/>
    <w:rsid w:val="004500F5"/>
    <w:rsid w:val="004926D2"/>
    <w:rsid w:val="004A01B5"/>
    <w:rsid w:val="004D46E9"/>
    <w:rsid w:val="004F1599"/>
    <w:rsid w:val="005461FC"/>
    <w:rsid w:val="00595354"/>
    <w:rsid w:val="005A55EA"/>
    <w:rsid w:val="005B1F9A"/>
    <w:rsid w:val="005B5BEF"/>
    <w:rsid w:val="005B7361"/>
    <w:rsid w:val="005C03E0"/>
    <w:rsid w:val="005C2362"/>
    <w:rsid w:val="005C4BF2"/>
    <w:rsid w:val="005F5596"/>
    <w:rsid w:val="00601284"/>
    <w:rsid w:val="00633529"/>
    <w:rsid w:val="006546AD"/>
    <w:rsid w:val="006825B9"/>
    <w:rsid w:val="006C2EF2"/>
    <w:rsid w:val="006D55BE"/>
    <w:rsid w:val="006D57BB"/>
    <w:rsid w:val="006E3147"/>
    <w:rsid w:val="006F09A5"/>
    <w:rsid w:val="00716219"/>
    <w:rsid w:val="00717154"/>
    <w:rsid w:val="0072178B"/>
    <w:rsid w:val="0076018C"/>
    <w:rsid w:val="00773523"/>
    <w:rsid w:val="00780AD9"/>
    <w:rsid w:val="007A4B0B"/>
    <w:rsid w:val="007B0692"/>
    <w:rsid w:val="007B4A20"/>
    <w:rsid w:val="007D13EF"/>
    <w:rsid w:val="007E3806"/>
    <w:rsid w:val="008009C9"/>
    <w:rsid w:val="008174F5"/>
    <w:rsid w:val="00827F79"/>
    <w:rsid w:val="00830429"/>
    <w:rsid w:val="00843478"/>
    <w:rsid w:val="00862598"/>
    <w:rsid w:val="008A7D9A"/>
    <w:rsid w:val="008C5500"/>
    <w:rsid w:val="008F1FC8"/>
    <w:rsid w:val="009043FA"/>
    <w:rsid w:val="009267C2"/>
    <w:rsid w:val="00927567"/>
    <w:rsid w:val="00964FCB"/>
    <w:rsid w:val="00970950"/>
    <w:rsid w:val="00972BC2"/>
    <w:rsid w:val="0098132B"/>
    <w:rsid w:val="009A21A9"/>
    <w:rsid w:val="009C08BC"/>
    <w:rsid w:val="009F1F8D"/>
    <w:rsid w:val="00A124E5"/>
    <w:rsid w:val="00A16ADA"/>
    <w:rsid w:val="00A20DB7"/>
    <w:rsid w:val="00A32C87"/>
    <w:rsid w:val="00A36A7B"/>
    <w:rsid w:val="00A472D8"/>
    <w:rsid w:val="00A91471"/>
    <w:rsid w:val="00AC0EAE"/>
    <w:rsid w:val="00AC6FA8"/>
    <w:rsid w:val="00B213F1"/>
    <w:rsid w:val="00B27F49"/>
    <w:rsid w:val="00B53774"/>
    <w:rsid w:val="00B53DD6"/>
    <w:rsid w:val="00B74FB0"/>
    <w:rsid w:val="00B90BA9"/>
    <w:rsid w:val="00B96057"/>
    <w:rsid w:val="00BA362F"/>
    <w:rsid w:val="00BC6801"/>
    <w:rsid w:val="00BD46EF"/>
    <w:rsid w:val="00BF57E0"/>
    <w:rsid w:val="00C00037"/>
    <w:rsid w:val="00C20004"/>
    <w:rsid w:val="00C353B1"/>
    <w:rsid w:val="00C365F2"/>
    <w:rsid w:val="00C47DC1"/>
    <w:rsid w:val="00C53942"/>
    <w:rsid w:val="00C61FD2"/>
    <w:rsid w:val="00D04673"/>
    <w:rsid w:val="00D103BE"/>
    <w:rsid w:val="00D2373C"/>
    <w:rsid w:val="00D450DE"/>
    <w:rsid w:val="00D62AA5"/>
    <w:rsid w:val="00D704B7"/>
    <w:rsid w:val="00D86EC7"/>
    <w:rsid w:val="00D87A83"/>
    <w:rsid w:val="00DC3DFB"/>
    <w:rsid w:val="00DF7A93"/>
    <w:rsid w:val="00E021BE"/>
    <w:rsid w:val="00E272BF"/>
    <w:rsid w:val="00E301FE"/>
    <w:rsid w:val="00E31E8B"/>
    <w:rsid w:val="00E33F62"/>
    <w:rsid w:val="00E51ACB"/>
    <w:rsid w:val="00E56792"/>
    <w:rsid w:val="00E651B4"/>
    <w:rsid w:val="00E9780C"/>
    <w:rsid w:val="00E97D34"/>
    <w:rsid w:val="00ED4504"/>
    <w:rsid w:val="00EE09EA"/>
    <w:rsid w:val="00EF4AA6"/>
    <w:rsid w:val="00F07246"/>
    <w:rsid w:val="00F3798C"/>
    <w:rsid w:val="00F56753"/>
    <w:rsid w:val="00F6337F"/>
    <w:rsid w:val="00F80F00"/>
    <w:rsid w:val="00F919AC"/>
    <w:rsid w:val="00FA7721"/>
    <w:rsid w:val="00FD2B1C"/>
    <w:rsid w:val="287E1871"/>
    <w:rsid w:val="3252EF8B"/>
    <w:rsid w:val="3F3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2958"/>
  <w15:docId w15:val="{DE5A4FA3-59C5-41E3-A660-3100DF93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BE"/>
    <w:pPr>
      <w:ind w:left="720"/>
      <w:contextualSpacing/>
    </w:pPr>
  </w:style>
  <w:style w:type="paragraph" w:styleId="a4">
    <w:name w:val="annotation text"/>
    <w:basedOn w:val="a"/>
    <w:link w:val="a5"/>
    <w:unhideWhenUsed/>
    <w:rsid w:val="00D103BE"/>
    <w:rPr>
      <w:lang w:val="x-none" w:eastAsia="x-none"/>
    </w:rPr>
  </w:style>
  <w:style w:type="character" w:customStyle="1" w:styleId="a5">
    <w:name w:val="Текст примечания Знак"/>
    <w:basedOn w:val="a0"/>
    <w:link w:val="a4"/>
    <w:rsid w:val="00D103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ody Text Indent"/>
    <w:basedOn w:val="a"/>
    <w:link w:val="a7"/>
    <w:uiPriority w:val="99"/>
    <w:unhideWhenUsed/>
    <w:rsid w:val="00D103B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D103B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rsid w:val="00D103BE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D103B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5461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6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4F1599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4F15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annotation reference"/>
    <w:uiPriority w:val="99"/>
    <w:unhideWhenUsed/>
    <w:rsid w:val="004F1599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F1599"/>
  </w:style>
  <w:style w:type="character" w:customStyle="1" w:styleId="ac">
    <w:name w:val="Текст сноски Знак"/>
    <w:basedOn w:val="a0"/>
    <w:link w:val="ab"/>
    <w:uiPriority w:val="99"/>
    <w:semiHidden/>
    <w:rsid w:val="004F15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F159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F15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159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716219"/>
    <w:rPr>
      <w:b/>
      <w:bCs/>
      <w:lang w:val="ru-RU" w:eastAsia="ru-RU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71621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353B1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F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353B1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DF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9F1F8D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F1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spetsifikatsiya-dopolnitelnaya-spetsifikatsiya" TargetMode="External"/><Relationship Id="rId13" Type="http://schemas.openxmlformats.org/officeDocument/2006/relationships/hyperlink" Target="http://www.maria-ra.ru/partners/suppliers/contract/poryadok-elektronnogo-dokumentooborota" TargetMode="External"/><Relationship Id="rId18" Type="http://schemas.openxmlformats.org/officeDocument/2006/relationships/hyperlink" Target="http://www.maria-ra.ru/partners/suppliers/contract/poryadok-elektronnogo-dokumentooborot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aria-ra.ru/partners/suppliers/contract/uvedomlenie-ob-isklyuchenii-tovara-iz-spetsifikatsii" TargetMode="External"/><Relationship Id="rId17" Type="http://schemas.openxmlformats.org/officeDocument/2006/relationships/hyperlink" Target="http://www.maria-ra.ru/partners/suppliers/contract/grafik-postavki-dopolnitelnyy-grafik-postavk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ria-ra.ru/partners/suppliers/contract/poryadok-postavki-osobykh-kategoriy-tovar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ia-ra.ru/partners/suppliers/contract/poryadok-elektronnogo-dokumentooborota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maria-ra.ru/partners/suppliers/contract/spetsialnaya-spetsifikatsiya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maria-ra.ru/partners/suppliers/contract/monitoring-roznichnykh-ts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ia-ra.ru/partners/suppliers/contract/zayavka-na-izmenenie-spetsifikatsii" TargetMode="External"/><Relationship Id="rId14" Type="http://schemas.openxmlformats.org/officeDocument/2006/relationships/hyperlink" Target="http://www.maria-ra.ru/partners/suppliers/contract/poryadok-elektronnogo-dokumentooborot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5323-1BD1-4E18-B430-BAB8F374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Савалева Наталья Васильевна</dc:creator>
  <cp:keywords/>
  <cp:lastModifiedBy>Оверченко Виолетта Романовна</cp:lastModifiedBy>
  <cp:revision>17</cp:revision>
  <dcterms:created xsi:type="dcterms:W3CDTF">2021-03-01T02:06:00Z</dcterms:created>
  <dcterms:modified xsi:type="dcterms:W3CDTF">2022-04-15T05:50:00Z</dcterms:modified>
</cp:coreProperties>
</file>